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426" w:rsidRPr="003C6426" w:rsidRDefault="003C6426" w:rsidP="003C642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C6426">
        <w:rPr>
          <w:rFonts w:eastAsia="Times New Roman" w:cstheme="minorHAnsi"/>
          <w:b/>
          <w:bCs/>
          <w:sz w:val="36"/>
          <w:szCs w:val="24"/>
        </w:rPr>
        <w:t>Trainer Evaluation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049A7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49A7" w:rsidRDefault="009049A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9049A7" w:rsidRPr="008D757E" w:rsidRDefault="009049A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049A7" w:rsidRPr="008D59C6" w:rsidRDefault="009049A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418" w:type="dxa"/>
            <w:vAlign w:val="center"/>
          </w:tcPr>
          <w:p w:rsidR="009049A7" w:rsidRPr="008D757E" w:rsidRDefault="009049A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49A7" w:rsidRPr="003C6426" w:rsidRDefault="009049A7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Trainer’s Name:</w:t>
            </w:r>
          </w:p>
        </w:tc>
        <w:tc>
          <w:tcPr>
            <w:tcW w:w="2543" w:type="dxa"/>
            <w:vAlign w:val="center"/>
          </w:tcPr>
          <w:p w:rsidR="009049A7" w:rsidRPr="008D757E" w:rsidRDefault="009049A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049A7" w:rsidRPr="003C6426" w:rsidRDefault="009049A7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Date of Training:</w:t>
            </w:r>
          </w:p>
        </w:tc>
        <w:tc>
          <w:tcPr>
            <w:tcW w:w="2418" w:type="dxa"/>
            <w:vAlign w:val="center"/>
          </w:tcPr>
          <w:p w:rsidR="009049A7" w:rsidRPr="008D757E" w:rsidRDefault="009049A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49A7" w:rsidRPr="003C6426" w:rsidRDefault="009049A7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Department/Division:</w:t>
            </w:r>
          </w:p>
        </w:tc>
        <w:tc>
          <w:tcPr>
            <w:tcW w:w="2543" w:type="dxa"/>
            <w:vAlign w:val="center"/>
          </w:tcPr>
          <w:p w:rsidR="009049A7" w:rsidRPr="008D757E" w:rsidRDefault="009049A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049A7" w:rsidRPr="003C6426" w:rsidRDefault="009049A7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Evaluator’s Name (Optional):</w:t>
            </w:r>
          </w:p>
        </w:tc>
        <w:tc>
          <w:tcPr>
            <w:tcW w:w="2418" w:type="dxa"/>
            <w:vAlign w:val="center"/>
          </w:tcPr>
          <w:p w:rsidR="009049A7" w:rsidRPr="008D757E" w:rsidRDefault="009049A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6426" w:rsidRPr="003C6426" w:rsidRDefault="003C6426" w:rsidP="003C64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42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C6426" w:rsidRPr="003C6426" w:rsidRDefault="003C6426" w:rsidP="003C64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426">
        <w:rPr>
          <w:rFonts w:eastAsia="Times New Roman" w:cstheme="minorHAnsi"/>
          <w:b/>
          <w:bCs/>
          <w:sz w:val="24"/>
          <w:szCs w:val="24"/>
        </w:rPr>
        <w:t>Section 1: Evaluation Criteria</w:t>
      </w:r>
    </w:p>
    <w:p w:rsidR="003C6426" w:rsidRDefault="003C6426" w:rsidP="003C642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C6426">
        <w:rPr>
          <w:rFonts w:eastAsia="Times New Roman" w:cstheme="minorHAnsi"/>
          <w:sz w:val="24"/>
          <w:szCs w:val="24"/>
        </w:rPr>
        <w:t>Please rate the trainer’s performance in the following areas using the scale below</w:t>
      </w:r>
      <w:proofErr w:type="gramStart"/>
      <w:r w:rsidRPr="003C6426">
        <w:rPr>
          <w:rFonts w:eastAsia="Times New Roman" w:cstheme="minorHAnsi"/>
          <w:sz w:val="24"/>
          <w:szCs w:val="24"/>
        </w:rPr>
        <w:t>:</w:t>
      </w:r>
      <w:proofErr w:type="gramEnd"/>
      <w:r w:rsidRPr="003C6426">
        <w:rPr>
          <w:rFonts w:eastAsia="Times New Roman" w:cstheme="minorHAnsi"/>
          <w:sz w:val="24"/>
          <w:szCs w:val="24"/>
        </w:rPr>
        <w:br/>
      </w:r>
      <w:r w:rsidRPr="003C6426">
        <w:rPr>
          <w:rFonts w:eastAsia="Times New Roman" w:cstheme="minorHAnsi"/>
          <w:b/>
          <w:bCs/>
          <w:sz w:val="24"/>
          <w:szCs w:val="24"/>
        </w:rPr>
        <w:t>5 = Excellent | 4 = Good | 3 = Satisfactory | 2 = Fair | 1 = Poor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810"/>
        <w:gridCol w:w="4680"/>
        <w:gridCol w:w="448"/>
        <w:gridCol w:w="449"/>
        <w:gridCol w:w="448"/>
        <w:gridCol w:w="449"/>
        <w:gridCol w:w="449"/>
        <w:gridCol w:w="2243"/>
      </w:tblGrid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Trainer’s knowledge of the subject matter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Clarity and effectiveness of communication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Trainer’s ability to engage and motivate participants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Use of training materials and visual aids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Trainer’s ability to answer questions effectively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Pace and structure of the training session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Practical relevance and examples provided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Professionalism and courtesy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Interaction and participant involvement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049A7" w:rsidRPr="008D757E" w:rsidTr="00553E65">
        <w:trPr>
          <w:trHeight w:val="536"/>
        </w:trPr>
        <w:tc>
          <w:tcPr>
            <w:tcW w:w="81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4680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Overall effectiveness of the trainer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449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22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6426" w:rsidRPr="003C6426" w:rsidRDefault="003C6426" w:rsidP="003C64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42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C6426" w:rsidRDefault="003C6426" w:rsidP="003C64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426">
        <w:rPr>
          <w:rFonts w:eastAsia="Times New Roman" w:cstheme="minorHAnsi"/>
          <w:b/>
          <w:bCs/>
          <w:sz w:val="24"/>
          <w:szCs w:val="24"/>
        </w:rPr>
        <w:t>Section 2: Summary Rating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049A7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Average Rating</w:t>
            </w:r>
          </w:p>
        </w:tc>
        <w:tc>
          <w:tcPr>
            <w:tcW w:w="2543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i/>
                <w:iCs/>
                <w:sz w:val="24"/>
                <w:szCs w:val="24"/>
              </w:rPr>
              <w:t>(Auto-calculated)</w:t>
            </w:r>
          </w:p>
        </w:tc>
        <w:tc>
          <w:tcPr>
            <w:tcW w:w="2547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sz w:val="24"/>
                <w:szCs w:val="24"/>
              </w:rPr>
              <w:t>Total Score (out of 50)</w:t>
            </w:r>
          </w:p>
        </w:tc>
        <w:tc>
          <w:tcPr>
            <w:tcW w:w="2418" w:type="dxa"/>
            <w:vAlign w:val="center"/>
          </w:tcPr>
          <w:p w:rsidR="009049A7" w:rsidRPr="003C6426" w:rsidRDefault="009049A7" w:rsidP="009049A7">
            <w:pPr>
              <w:rPr>
                <w:rFonts w:eastAsia="Times New Roman" w:cstheme="minorHAnsi"/>
                <w:sz w:val="24"/>
                <w:szCs w:val="24"/>
              </w:rPr>
            </w:pPr>
            <w:r w:rsidRPr="003C6426">
              <w:rPr>
                <w:rFonts w:eastAsia="Times New Roman" w:cstheme="minorHAnsi"/>
                <w:i/>
                <w:iCs/>
                <w:sz w:val="24"/>
                <w:szCs w:val="24"/>
              </w:rPr>
              <w:t>(Auto-calculated)</w:t>
            </w:r>
          </w:p>
        </w:tc>
      </w:tr>
      <w:tr w:rsidR="00551ED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51ED3" w:rsidRPr="003C6426" w:rsidRDefault="00551ED3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551ED3" w:rsidRPr="003C6426" w:rsidRDefault="00551ED3" w:rsidP="009049A7">
            <w:pPr>
              <w:rPr>
                <w:rFonts w:eastAsia="Times New Roman"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51ED3" w:rsidRPr="003C6426" w:rsidRDefault="00551ED3" w:rsidP="009049A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551ED3" w:rsidRPr="003C6426" w:rsidRDefault="00551ED3" w:rsidP="009049A7">
            <w:pPr>
              <w:rPr>
                <w:rFonts w:eastAsia="Times New Roman" w:cstheme="minorHAnsi"/>
                <w:i/>
                <w:iCs/>
                <w:sz w:val="24"/>
                <w:szCs w:val="24"/>
              </w:rPr>
            </w:pPr>
          </w:p>
        </w:tc>
      </w:tr>
    </w:tbl>
    <w:p w:rsidR="003C6426" w:rsidRPr="003C6426" w:rsidRDefault="003C6426" w:rsidP="003C64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42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C6426" w:rsidRPr="003C6426" w:rsidRDefault="003C6426" w:rsidP="003C64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426">
        <w:rPr>
          <w:rFonts w:eastAsia="Times New Roman" w:cstheme="minorHAnsi"/>
          <w:b/>
          <w:bCs/>
          <w:sz w:val="24"/>
          <w:szCs w:val="24"/>
        </w:rPr>
        <w:lastRenderedPageBreak/>
        <w:t>Section 3: Open-Ended Feedback</w:t>
      </w:r>
    </w:p>
    <w:p w:rsidR="003C6426" w:rsidRPr="003C6426" w:rsidRDefault="003C6426" w:rsidP="003C64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426">
        <w:rPr>
          <w:rFonts w:eastAsia="Times New Roman" w:cstheme="minorHAnsi"/>
          <w:b/>
          <w:bCs/>
          <w:sz w:val="24"/>
          <w:szCs w:val="24"/>
        </w:rPr>
        <w:t>What did you like most about the trainer’s delivery style?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51ED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51ED3" w:rsidRPr="00281FBF" w:rsidRDefault="00551ED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51ED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51ED3" w:rsidRPr="00281FBF" w:rsidRDefault="00551ED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6426" w:rsidRPr="003C6426" w:rsidRDefault="003C6426" w:rsidP="003C64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426">
        <w:rPr>
          <w:rFonts w:eastAsia="Times New Roman" w:cstheme="minorHAnsi"/>
          <w:b/>
          <w:bCs/>
          <w:sz w:val="24"/>
          <w:szCs w:val="24"/>
        </w:rPr>
        <w:t>What areas could the trainer improve on?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51ED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51ED3" w:rsidRPr="00281FBF" w:rsidRDefault="00551ED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51ED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51ED3" w:rsidRPr="00281FBF" w:rsidRDefault="00551ED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6426" w:rsidRPr="003C6426" w:rsidRDefault="003C6426" w:rsidP="003C64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426">
        <w:rPr>
          <w:rFonts w:eastAsia="Times New Roman" w:cstheme="minorHAnsi"/>
          <w:b/>
          <w:bCs/>
          <w:sz w:val="24"/>
          <w:szCs w:val="24"/>
        </w:rPr>
        <w:t>Would you recommend this trainer for future sessions?</w:t>
      </w:r>
      <w:r w:rsidRPr="003C6426">
        <w:rPr>
          <w:rFonts w:eastAsia="Times New Roman" w:cstheme="minorHAnsi"/>
          <w:sz w:val="24"/>
          <w:szCs w:val="24"/>
        </w:rPr>
        <w:br/>
      </w:r>
      <w:r w:rsidRPr="003C64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6426">
        <w:rPr>
          <w:rFonts w:eastAsia="Times New Roman" w:cstheme="minorHAnsi"/>
          <w:sz w:val="24"/>
          <w:szCs w:val="24"/>
        </w:rPr>
        <w:t xml:space="preserve"> Yes</w:t>
      </w:r>
      <w:r w:rsidRPr="003C6426">
        <w:rPr>
          <w:rFonts w:eastAsia="Times New Roman" w:cstheme="minorHAnsi"/>
          <w:sz w:val="24"/>
          <w:szCs w:val="24"/>
        </w:rPr>
        <w:t> </w:t>
      </w:r>
      <w:r w:rsidRPr="003C6426">
        <w:rPr>
          <w:rFonts w:eastAsia="Times New Roman" w:cstheme="minorHAnsi"/>
          <w:sz w:val="24"/>
          <w:szCs w:val="24"/>
        </w:rPr>
        <w:t> </w:t>
      </w:r>
      <w:r w:rsidRPr="003C64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6426">
        <w:rPr>
          <w:rFonts w:eastAsia="Times New Roman" w:cstheme="minorHAnsi"/>
          <w:sz w:val="24"/>
          <w:szCs w:val="24"/>
        </w:rPr>
        <w:t xml:space="preserve"> No</w:t>
      </w:r>
      <w:r w:rsidRPr="003C6426">
        <w:rPr>
          <w:rFonts w:eastAsia="Times New Roman" w:cstheme="minorHAnsi"/>
          <w:sz w:val="24"/>
          <w:szCs w:val="24"/>
        </w:rPr>
        <w:t> </w:t>
      </w:r>
      <w:r w:rsidRPr="003C6426">
        <w:rPr>
          <w:rFonts w:eastAsia="Times New Roman" w:cstheme="minorHAnsi"/>
          <w:sz w:val="24"/>
          <w:szCs w:val="24"/>
        </w:rPr>
        <w:t> </w:t>
      </w:r>
      <w:r w:rsidRPr="003C642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C6426">
        <w:rPr>
          <w:rFonts w:eastAsia="Times New Roman" w:cstheme="minorHAnsi"/>
          <w:sz w:val="24"/>
          <w:szCs w:val="24"/>
        </w:rPr>
        <w:t xml:space="preserve"> Not Sure</w:t>
      </w:r>
    </w:p>
    <w:p w:rsidR="003C6426" w:rsidRPr="003C6426" w:rsidRDefault="003C6426" w:rsidP="003C64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6426">
        <w:rPr>
          <w:rFonts w:eastAsia="Times New Roman" w:cstheme="minorHAnsi"/>
          <w:b/>
          <w:bCs/>
          <w:sz w:val="24"/>
          <w:szCs w:val="24"/>
        </w:rPr>
        <w:t>Additional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551ED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51ED3" w:rsidRPr="00281FBF" w:rsidRDefault="00551ED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51ED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551ED3" w:rsidRPr="00281FBF" w:rsidRDefault="00551ED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6426" w:rsidRDefault="003C6426" w:rsidP="003C642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C6426">
        <w:rPr>
          <w:rFonts w:eastAsia="Times New Roman" w:cstheme="minorHAnsi"/>
          <w:b/>
          <w:bCs/>
          <w:sz w:val="24"/>
          <w:szCs w:val="24"/>
        </w:rPr>
        <w:t>Section 4: For Administrative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51ED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551ED3" w:rsidRPr="003C6426" w:rsidRDefault="00551ED3" w:rsidP="00551E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Evaluated By</w:t>
            </w:r>
          </w:p>
        </w:tc>
        <w:tc>
          <w:tcPr>
            <w:tcW w:w="2543" w:type="dxa"/>
            <w:vAlign w:val="center"/>
          </w:tcPr>
          <w:p w:rsidR="00551ED3" w:rsidRPr="003C6426" w:rsidRDefault="00551ED3" w:rsidP="00551E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551ED3" w:rsidRPr="003C6426" w:rsidRDefault="00551ED3" w:rsidP="00551E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551ED3" w:rsidRPr="003C6426" w:rsidRDefault="00551ED3" w:rsidP="00551ED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642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</w:tbl>
    <w:p w:rsidR="003C6426" w:rsidRPr="003C6426" w:rsidRDefault="003C6426" w:rsidP="003C642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6426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E16CD" w:rsidRPr="003C6426" w:rsidRDefault="00BE16CD">
      <w:pPr>
        <w:rPr>
          <w:rFonts w:cstheme="minorHAnsi"/>
          <w:sz w:val="24"/>
          <w:szCs w:val="24"/>
        </w:rPr>
      </w:pPr>
    </w:p>
    <w:sectPr w:rsidR="00BE16CD" w:rsidRPr="003C6426" w:rsidSect="00F202DA">
      <w:footerReference w:type="default" r:id="rId7"/>
      <w:pgSz w:w="12240" w:h="15840"/>
      <w:pgMar w:top="99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D7C" w:rsidRDefault="00763D7C" w:rsidP="00F202DA">
      <w:pPr>
        <w:spacing w:after="0" w:line="240" w:lineRule="auto"/>
      </w:pPr>
      <w:r>
        <w:separator/>
      </w:r>
    </w:p>
  </w:endnote>
  <w:endnote w:type="continuationSeparator" w:id="0">
    <w:p w:rsidR="00763D7C" w:rsidRDefault="00763D7C" w:rsidP="00F2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2DA" w:rsidRPr="00F202DA" w:rsidRDefault="00F202DA" w:rsidP="00F202DA">
    <w:pPr>
      <w:pStyle w:val="Footer"/>
      <w:jc w:val="right"/>
      <w:rPr>
        <w:i/>
      </w:rPr>
    </w:pPr>
    <w:r w:rsidRPr="00F202DA">
      <w:rPr>
        <w:i/>
      </w:rPr>
      <w:t>By: wordexceltemplates.com</w:t>
    </w:r>
  </w:p>
  <w:p w:rsidR="00F202DA" w:rsidRDefault="00F202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D7C" w:rsidRDefault="00763D7C" w:rsidP="00F202DA">
      <w:pPr>
        <w:spacing w:after="0" w:line="240" w:lineRule="auto"/>
      </w:pPr>
      <w:r>
        <w:separator/>
      </w:r>
    </w:p>
  </w:footnote>
  <w:footnote w:type="continuationSeparator" w:id="0">
    <w:p w:rsidR="00763D7C" w:rsidRDefault="00763D7C" w:rsidP="00F20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756C4"/>
    <w:multiLevelType w:val="multilevel"/>
    <w:tmpl w:val="D3A0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26"/>
    <w:rsid w:val="00022E76"/>
    <w:rsid w:val="003C6426"/>
    <w:rsid w:val="003C7E58"/>
    <w:rsid w:val="00413A57"/>
    <w:rsid w:val="00551ED3"/>
    <w:rsid w:val="00763D7C"/>
    <w:rsid w:val="009049A7"/>
    <w:rsid w:val="00BE16CD"/>
    <w:rsid w:val="00F2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6A5FD"/>
  <w15:chartTrackingRefBased/>
  <w15:docId w15:val="{A86A347C-2F26-41AB-B732-3953AD9A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C64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C64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C64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C64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C642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C6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C6426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C6426"/>
    <w:rPr>
      <w:i/>
      <w:iCs/>
    </w:rPr>
  </w:style>
  <w:style w:type="table" w:styleId="TableGrid">
    <w:name w:val="Table Grid"/>
    <w:basedOn w:val="TableNormal"/>
    <w:uiPriority w:val="39"/>
    <w:rsid w:val="0090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02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2DA"/>
  </w:style>
  <w:style w:type="paragraph" w:styleId="Footer">
    <w:name w:val="footer"/>
    <w:basedOn w:val="Normal"/>
    <w:link w:val="FooterChar"/>
    <w:uiPriority w:val="99"/>
    <w:unhideWhenUsed/>
    <w:rsid w:val="00F202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5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2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2025-10-20T13:21:00Z</dcterms:created>
  <dcterms:modified xsi:type="dcterms:W3CDTF">2025-10-20T13:59:00Z</dcterms:modified>
</cp:coreProperties>
</file>